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7D" w:rsidRDefault="007F7B7D" w:rsidP="00280FFB">
      <w:pPr>
        <w:jc w:val="center"/>
        <w:rPr>
          <w:b/>
        </w:rPr>
      </w:pPr>
      <w:r>
        <w:rPr>
          <w:b/>
        </w:rPr>
        <w:t>XVII REUNIÓN DE LA ACADEMIA MEXICANA DE QUÍMICA ORGÁNICA</w:t>
      </w:r>
    </w:p>
    <w:p w:rsidR="00067A17" w:rsidRDefault="007F7B7D" w:rsidP="00280FFB">
      <w:pPr>
        <w:jc w:val="center"/>
        <w:rPr>
          <w:b/>
        </w:rPr>
      </w:pPr>
      <w:r>
        <w:rPr>
          <w:b/>
        </w:rPr>
        <w:t>CURSO “</w:t>
      </w:r>
      <w:r w:rsidR="00280FFB" w:rsidRPr="00280FFB">
        <w:rPr>
          <w:b/>
        </w:rPr>
        <w:t>SÍNTESIS DE HETEROCICLOS CON ACTIVIDAD BIOLÓGICA</w:t>
      </w:r>
      <w:r>
        <w:rPr>
          <w:b/>
        </w:rPr>
        <w:t>”</w:t>
      </w:r>
    </w:p>
    <w:p w:rsidR="00280FFB" w:rsidRPr="00984CCF" w:rsidRDefault="00280FFB" w:rsidP="00280FFB">
      <w:pPr>
        <w:jc w:val="center"/>
      </w:pPr>
      <w:r w:rsidRPr="00984CCF">
        <w:t>Ponente: Dr. David Atahualpa Contreras Cruz</w:t>
      </w:r>
    </w:p>
    <w:p w:rsidR="00280FFB" w:rsidRPr="00984CCF" w:rsidRDefault="00280FFB" w:rsidP="00280FFB">
      <w:pPr>
        <w:jc w:val="center"/>
      </w:pPr>
      <w:r w:rsidRPr="00984CCF">
        <w:t xml:space="preserve"> Facultad de Estudios Superiores Zaragoza UNAM</w:t>
      </w:r>
    </w:p>
    <w:p w:rsidR="00280FFB" w:rsidRPr="00984CCF" w:rsidRDefault="00280FFB" w:rsidP="00280FFB">
      <w:pPr>
        <w:jc w:val="center"/>
      </w:pPr>
      <w:r w:rsidRPr="00984CCF">
        <w:t>17 al 25 de mayo de 2021, 17:00 a 19:00 horas</w:t>
      </w:r>
      <w:r w:rsidR="007F7B7D">
        <w:t>, Modalidad Virtual</w:t>
      </w:r>
    </w:p>
    <w:p w:rsidR="00280FFB" w:rsidRDefault="00280FFB" w:rsidP="00280FFB">
      <w:pPr>
        <w:jc w:val="center"/>
        <w:rPr>
          <w:b/>
        </w:rPr>
      </w:pPr>
    </w:p>
    <w:p w:rsidR="00280FFB" w:rsidRDefault="00280FFB" w:rsidP="00280FFB">
      <w:pPr>
        <w:rPr>
          <w:b/>
        </w:rPr>
      </w:pPr>
      <w:r>
        <w:rPr>
          <w:b/>
        </w:rPr>
        <w:t>Temario</w:t>
      </w:r>
    </w:p>
    <w:p w:rsidR="00280FFB" w:rsidRPr="00984CCF" w:rsidRDefault="00280FFB" w:rsidP="00280FFB">
      <w:pPr>
        <w:pStyle w:val="Prrafodelista"/>
        <w:numPr>
          <w:ilvl w:val="0"/>
          <w:numId w:val="1"/>
        </w:numPr>
        <w:rPr>
          <w:b/>
        </w:rPr>
      </w:pPr>
      <w:r w:rsidRPr="00984CCF">
        <w:rPr>
          <w:b/>
        </w:rPr>
        <w:t>Estrategias generales para la construcción de heterociclos</w:t>
      </w:r>
      <w:r w:rsidRPr="00984CCF">
        <w:t>.</w:t>
      </w:r>
    </w:p>
    <w:p w:rsidR="00280FFB" w:rsidRPr="00984CCF" w:rsidRDefault="00280FFB" w:rsidP="00280FFB">
      <w:pPr>
        <w:pStyle w:val="Prrafodelista"/>
        <w:numPr>
          <w:ilvl w:val="0"/>
          <w:numId w:val="1"/>
        </w:numPr>
      </w:pPr>
      <w:r w:rsidRPr="00984CCF">
        <w:rPr>
          <w:b/>
        </w:rPr>
        <w:t xml:space="preserve">Métodos de síntesis de pirroles, </w:t>
      </w:r>
      <w:proofErr w:type="spellStart"/>
      <w:r w:rsidRPr="00984CCF">
        <w:rPr>
          <w:b/>
        </w:rPr>
        <w:t>furanos</w:t>
      </w:r>
      <w:proofErr w:type="spellEnd"/>
      <w:r w:rsidRPr="00984CCF">
        <w:rPr>
          <w:b/>
        </w:rPr>
        <w:t xml:space="preserve"> y tiofenos</w:t>
      </w:r>
      <w:r w:rsidRPr="00984CCF">
        <w:t>. Ejemplos selectos de moléculas que contienen tales núcleos.</w:t>
      </w:r>
    </w:p>
    <w:p w:rsidR="00280FFB" w:rsidRPr="00984CCF" w:rsidRDefault="00280FFB" w:rsidP="00280FFB">
      <w:pPr>
        <w:pStyle w:val="Prrafodelista"/>
        <w:numPr>
          <w:ilvl w:val="0"/>
          <w:numId w:val="1"/>
        </w:numPr>
      </w:pPr>
      <w:r w:rsidRPr="00984CCF">
        <w:rPr>
          <w:b/>
        </w:rPr>
        <w:t xml:space="preserve">Métodos de síntesis de </w:t>
      </w:r>
      <w:proofErr w:type="spellStart"/>
      <w:r w:rsidRPr="00984CCF">
        <w:rPr>
          <w:b/>
        </w:rPr>
        <w:t>indoles</w:t>
      </w:r>
      <w:proofErr w:type="spellEnd"/>
      <w:r w:rsidRPr="00984CCF">
        <w:rPr>
          <w:b/>
        </w:rPr>
        <w:t xml:space="preserve">, </w:t>
      </w:r>
      <w:proofErr w:type="spellStart"/>
      <w:r w:rsidRPr="00984CCF">
        <w:rPr>
          <w:b/>
        </w:rPr>
        <w:t>benzo</w:t>
      </w:r>
      <w:r w:rsidRPr="00984CCF">
        <w:rPr>
          <w:b/>
        </w:rPr>
        <w:t>furanos</w:t>
      </w:r>
      <w:proofErr w:type="spellEnd"/>
      <w:r w:rsidRPr="00984CCF">
        <w:rPr>
          <w:b/>
        </w:rPr>
        <w:t xml:space="preserve"> y </w:t>
      </w:r>
      <w:proofErr w:type="spellStart"/>
      <w:r w:rsidRPr="00984CCF">
        <w:rPr>
          <w:b/>
        </w:rPr>
        <w:t>benzo</w:t>
      </w:r>
      <w:r w:rsidRPr="00984CCF">
        <w:rPr>
          <w:b/>
        </w:rPr>
        <w:t>tiofenos</w:t>
      </w:r>
      <w:proofErr w:type="spellEnd"/>
      <w:r w:rsidRPr="00984CCF">
        <w:t xml:space="preserve">. Ejemplos selectos de moléculas que contienen </w:t>
      </w:r>
      <w:r w:rsidRPr="00984CCF">
        <w:t>esos heterociclos</w:t>
      </w:r>
      <w:r w:rsidRPr="00984CCF">
        <w:t>.</w:t>
      </w:r>
    </w:p>
    <w:p w:rsidR="00280FFB" w:rsidRPr="00984CCF" w:rsidRDefault="00280FFB" w:rsidP="00280FFB">
      <w:pPr>
        <w:pStyle w:val="Prrafodelista"/>
        <w:numPr>
          <w:ilvl w:val="0"/>
          <w:numId w:val="1"/>
        </w:numPr>
      </w:pPr>
      <w:r w:rsidRPr="00984CCF">
        <w:rPr>
          <w:b/>
        </w:rPr>
        <w:t xml:space="preserve">Métodos de síntesis de </w:t>
      </w:r>
      <w:r w:rsidRPr="00984CCF">
        <w:rPr>
          <w:b/>
        </w:rPr>
        <w:t>piridinas</w:t>
      </w:r>
      <w:r w:rsidR="00984CCF" w:rsidRPr="00984CCF">
        <w:rPr>
          <w:b/>
        </w:rPr>
        <w:t xml:space="preserve"> y 1,4-dihidropiridinas</w:t>
      </w:r>
      <w:r w:rsidRPr="00984CCF">
        <w:t xml:space="preserve">. Ejemplos selectos de moléculas </w:t>
      </w:r>
      <w:proofErr w:type="spellStart"/>
      <w:r w:rsidRPr="00984CCF">
        <w:t>bioactivas</w:t>
      </w:r>
      <w:proofErr w:type="spellEnd"/>
      <w:r w:rsidRPr="00984CCF">
        <w:t xml:space="preserve"> con núcleo de piridina.</w:t>
      </w:r>
    </w:p>
    <w:p w:rsidR="00280FFB" w:rsidRPr="00984CCF" w:rsidRDefault="00280FFB" w:rsidP="00280FFB">
      <w:pPr>
        <w:pStyle w:val="Prrafodelista"/>
        <w:numPr>
          <w:ilvl w:val="0"/>
          <w:numId w:val="1"/>
        </w:numPr>
      </w:pPr>
      <w:r w:rsidRPr="00984CCF">
        <w:rPr>
          <w:b/>
        </w:rPr>
        <w:t xml:space="preserve">Métodos de síntesis de 1,2 y 1,3 </w:t>
      </w:r>
      <w:proofErr w:type="spellStart"/>
      <w:r w:rsidRPr="00984CCF">
        <w:rPr>
          <w:b/>
        </w:rPr>
        <w:t>azoles</w:t>
      </w:r>
      <w:proofErr w:type="spellEnd"/>
      <w:r w:rsidRPr="00984CCF">
        <w:t xml:space="preserve">. </w:t>
      </w:r>
      <w:r w:rsidRPr="00984CCF">
        <w:t>Ejemplos selectos de moléculas que contienen tales núcleos</w:t>
      </w:r>
      <w:r w:rsidRPr="00984CCF">
        <w:t xml:space="preserve"> heterocíclicos</w:t>
      </w:r>
      <w:r w:rsidRPr="00984CCF">
        <w:t>.</w:t>
      </w:r>
    </w:p>
    <w:p w:rsidR="00280FFB" w:rsidRPr="00984CCF" w:rsidRDefault="00984CCF" w:rsidP="00280FFB">
      <w:pPr>
        <w:pStyle w:val="Prrafodelista"/>
        <w:numPr>
          <w:ilvl w:val="0"/>
          <w:numId w:val="1"/>
        </w:numPr>
      </w:pPr>
      <w:r w:rsidRPr="00984CCF">
        <w:rPr>
          <w:b/>
        </w:rPr>
        <w:t xml:space="preserve">Métodos de síntesis de quinolinas, </w:t>
      </w:r>
      <w:proofErr w:type="spellStart"/>
      <w:r w:rsidRPr="00984CCF">
        <w:rPr>
          <w:b/>
        </w:rPr>
        <w:t>isoquinolinas</w:t>
      </w:r>
      <w:proofErr w:type="spellEnd"/>
      <w:r w:rsidRPr="00984CCF">
        <w:rPr>
          <w:b/>
        </w:rPr>
        <w:t xml:space="preserve"> y </w:t>
      </w:r>
      <w:proofErr w:type="spellStart"/>
      <w:r w:rsidRPr="00984CCF">
        <w:rPr>
          <w:b/>
        </w:rPr>
        <w:t>quinolonas</w:t>
      </w:r>
      <w:proofErr w:type="spellEnd"/>
      <w:r w:rsidRPr="00984CCF">
        <w:t xml:space="preserve">. Ejemplos selectos de moléculas </w:t>
      </w:r>
      <w:proofErr w:type="spellStart"/>
      <w:r w:rsidRPr="00984CCF">
        <w:t>bioactivas</w:t>
      </w:r>
      <w:proofErr w:type="spellEnd"/>
      <w:r w:rsidRPr="00984CCF">
        <w:t>.</w:t>
      </w:r>
    </w:p>
    <w:p w:rsidR="00984CCF" w:rsidRPr="00984CCF" w:rsidRDefault="00984CCF" w:rsidP="00281A75">
      <w:pPr>
        <w:pStyle w:val="Prrafodelista"/>
        <w:numPr>
          <w:ilvl w:val="0"/>
          <w:numId w:val="1"/>
        </w:numPr>
      </w:pPr>
      <w:r w:rsidRPr="00984CCF">
        <w:rPr>
          <w:b/>
        </w:rPr>
        <w:t xml:space="preserve">Métodos de síntesis de </w:t>
      </w:r>
      <w:proofErr w:type="spellStart"/>
      <w:r w:rsidRPr="00984CCF">
        <w:rPr>
          <w:b/>
        </w:rPr>
        <w:t>cumarinas</w:t>
      </w:r>
      <w:proofErr w:type="spellEnd"/>
      <w:r w:rsidRPr="00984CCF">
        <w:rPr>
          <w:b/>
        </w:rPr>
        <w:t xml:space="preserve"> y </w:t>
      </w:r>
      <w:proofErr w:type="spellStart"/>
      <w:r w:rsidRPr="00984CCF">
        <w:rPr>
          <w:b/>
        </w:rPr>
        <w:t>cromonas</w:t>
      </w:r>
      <w:proofErr w:type="spellEnd"/>
      <w:r w:rsidRPr="00984CCF">
        <w:t xml:space="preserve">. </w:t>
      </w:r>
      <w:r w:rsidRPr="00984CCF">
        <w:t>Ejemplos selectos de moléculas</w:t>
      </w:r>
      <w:r w:rsidRPr="00984CCF">
        <w:t xml:space="preserve"> con tales núcleos.</w:t>
      </w:r>
    </w:p>
    <w:p w:rsidR="00984CCF" w:rsidRDefault="00984CCF" w:rsidP="00984CCF">
      <w:pPr>
        <w:rPr>
          <w:b/>
        </w:rPr>
      </w:pPr>
    </w:p>
    <w:p w:rsidR="00984CCF" w:rsidRDefault="00984CCF" w:rsidP="00984CCF">
      <w:pPr>
        <w:rPr>
          <w:b/>
        </w:rPr>
      </w:pPr>
      <w:r>
        <w:rPr>
          <w:b/>
        </w:rPr>
        <w:t>Objetivos</w:t>
      </w:r>
    </w:p>
    <w:p w:rsidR="00984CCF" w:rsidRPr="00984CCF" w:rsidRDefault="00984CCF" w:rsidP="00984CCF">
      <w:pPr>
        <w:pStyle w:val="Prrafodelista"/>
        <w:numPr>
          <w:ilvl w:val="0"/>
          <w:numId w:val="2"/>
        </w:numPr>
      </w:pPr>
      <w:r w:rsidRPr="00984CCF">
        <w:t xml:space="preserve">Destacar la importancia de los compuestos heterocíclicos como sustancias </w:t>
      </w:r>
      <w:proofErr w:type="spellStart"/>
      <w:r w:rsidRPr="00984CCF">
        <w:t>bioactivas</w:t>
      </w:r>
      <w:proofErr w:type="spellEnd"/>
      <w:r w:rsidRPr="00984CCF">
        <w:t>.</w:t>
      </w:r>
    </w:p>
    <w:p w:rsidR="00984CCF" w:rsidRPr="00984CCF" w:rsidRDefault="00984CCF" w:rsidP="00984CCF">
      <w:pPr>
        <w:pStyle w:val="Prrafodelista"/>
        <w:numPr>
          <w:ilvl w:val="0"/>
          <w:numId w:val="2"/>
        </w:numPr>
      </w:pPr>
      <w:r w:rsidRPr="00984CCF">
        <w:t>Explicar las estrategias y métodos de síntesis que se ocupan en la construcción de una variedad de heterociclos.</w:t>
      </w:r>
    </w:p>
    <w:p w:rsidR="00984CCF" w:rsidRPr="00984CCF" w:rsidRDefault="00984CCF" w:rsidP="00984CCF">
      <w:pPr>
        <w:pStyle w:val="Prrafodelista"/>
        <w:numPr>
          <w:ilvl w:val="0"/>
          <w:numId w:val="2"/>
        </w:numPr>
      </w:pPr>
      <w:r w:rsidRPr="00984CCF">
        <w:t>Mostrar ejemplos selectos de síntesis de compuestos heterocíclicos, que resaltan por su actividad biológica.</w:t>
      </w:r>
    </w:p>
    <w:p w:rsidR="00984CCF" w:rsidRPr="00984CCF" w:rsidRDefault="00984CCF" w:rsidP="00984CCF">
      <w:pPr>
        <w:pStyle w:val="Prrafodelista"/>
        <w:numPr>
          <w:ilvl w:val="0"/>
          <w:numId w:val="2"/>
        </w:numPr>
      </w:pPr>
      <w:r w:rsidRPr="00984CCF">
        <w:t>Intercambiar experiencias respecto a la síntesis y aplicación de los compuestos heterocíclicos.</w:t>
      </w:r>
    </w:p>
    <w:p w:rsidR="00984CCF" w:rsidRDefault="00984CCF" w:rsidP="00984CCF">
      <w:pPr>
        <w:rPr>
          <w:b/>
        </w:rPr>
      </w:pPr>
      <w:r>
        <w:rPr>
          <w:b/>
        </w:rPr>
        <w:t>Requ</w:t>
      </w:r>
      <w:r w:rsidR="006969F8">
        <w:rPr>
          <w:b/>
        </w:rPr>
        <w:t>isitos</w:t>
      </w:r>
    </w:p>
    <w:p w:rsidR="00984CCF" w:rsidRPr="00984CCF" w:rsidRDefault="00984CCF" w:rsidP="00984CCF">
      <w:pPr>
        <w:pStyle w:val="Prrafodelista"/>
        <w:numPr>
          <w:ilvl w:val="0"/>
          <w:numId w:val="3"/>
        </w:numPr>
      </w:pPr>
      <w:r w:rsidRPr="00984CCF">
        <w:t>Contar con acceso a internet y un equipo con la aplicación Zoom instalada.</w:t>
      </w:r>
    </w:p>
    <w:p w:rsidR="00984CCF" w:rsidRPr="00984CCF" w:rsidRDefault="00984CCF" w:rsidP="00984CCF">
      <w:pPr>
        <w:pStyle w:val="Prrafodelista"/>
        <w:numPr>
          <w:ilvl w:val="0"/>
          <w:numId w:val="3"/>
        </w:numPr>
      </w:pPr>
      <w:r w:rsidRPr="00984CCF">
        <w:t>Tener conocimientos básicos de química orgánica.</w:t>
      </w:r>
    </w:p>
    <w:p w:rsidR="00984CCF" w:rsidRDefault="00984CCF" w:rsidP="00984CCF">
      <w:pPr>
        <w:pStyle w:val="Prrafodelista"/>
        <w:numPr>
          <w:ilvl w:val="0"/>
          <w:numId w:val="3"/>
        </w:numPr>
      </w:pPr>
      <w:r w:rsidRPr="00984CCF">
        <w:t>Asistir al 80% de las sesiones del curso.</w:t>
      </w:r>
    </w:p>
    <w:p w:rsidR="002C1370" w:rsidRPr="00984CCF" w:rsidRDefault="002C1370" w:rsidP="00984CCF">
      <w:pPr>
        <w:pStyle w:val="Prrafodelista"/>
        <w:numPr>
          <w:ilvl w:val="0"/>
          <w:numId w:val="3"/>
        </w:numPr>
      </w:pPr>
      <w:r>
        <w:t xml:space="preserve">Compartir la publicación del curso de la Academia Mexicana de Química Orgánica (AMQO) y darle </w:t>
      </w:r>
      <w:proofErr w:type="spellStart"/>
      <w:r w:rsidRPr="002C1370">
        <w:rPr>
          <w:i/>
        </w:rPr>
        <w:t>like</w:t>
      </w:r>
      <w:proofErr w:type="spellEnd"/>
      <w:r>
        <w:t xml:space="preserve"> a su </w:t>
      </w:r>
      <w:bookmarkStart w:id="0" w:name="_GoBack"/>
      <w:bookmarkEnd w:id="0"/>
      <w:r>
        <w:t>página de Facebook.</w:t>
      </w:r>
    </w:p>
    <w:sectPr w:rsidR="002C1370" w:rsidRPr="00984C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E77E5"/>
    <w:multiLevelType w:val="hybridMultilevel"/>
    <w:tmpl w:val="B582B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60366"/>
    <w:multiLevelType w:val="hybridMultilevel"/>
    <w:tmpl w:val="3732FB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90F3F"/>
    <w:multiLevelType w:val="hybridMultilevel"/>
    <w:tmpl w:val="2BEAF990"/>
    <w:lvl w:ilvl="0" w:tplc="080A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FB"/>
    <w:rsid w:val="00067A17"/>
    <w:rsid w:val="00280FFB"/>
    <w:rsid w:val="002C1370"/>
    <w:rsid w:val="006969F8"/>
    <w:rsid w:val="007F7B7D"/>
    <w:rsid w:val="0098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E7140-3BC5-45AB-9FE5-3BFD910D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2021-03-06T16:13:00Z</dcterms:created>
  <dcterms:modified xsi:type="dcterms:W3CDTF">2021-03-06T16:38:00Z</dcterms:modified>
</cp:coreProperties>
</file>